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ED" w:rsidRPr="00EF0745" w:rsidRDefault="007951ED" w:rsidP="007951ED">
      <w:pPr>
        <w:shd w:val="clear" w:color="auto" w:fill="FFFFFF"/>
        <w:spacing w:after="456" w:line="549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B1E35">
        <w:rPr>
          <w:rFonts w:ascii="Montserrat" w:eastAsia="Times New Roman" w:hAnsi="Montserrat" w:cs="Times New Roman"/>
          <w:b/>
          <w:bCs/>
          <w:noProof/>
          <w:color w:val="000000"/>
          <w:kern w:val="36"/>
          <w:sz w:val="41"/>
          <w:szCs w:val="41"/>
          <w:lang w:eastAsia="ru-RU"/>
        </w:rPr>
        <w:drawing>
          <wp:inline distT="0" distB="0" distL="0" distR="0">
            <wp:extent cx="728345" cy="1092200"/>
            <wp:effectExtent l="19050" t="0" r="0" b="0"/>
            <wp:docPr id="2" name="Рисунок 2" descr="в фирменный блан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фирменный бланк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1"/>
          <w:szCs w:val="41"/>
          <w:lang w:eastAsia="ru-RU"/>
        </w:rPr>
        <w:br/>
      </w:r>
      <w:proofErr w:type="spellStart"/>
      <w:r w:rsidRPr="00EF0745"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  <w:t>Котлубанское</w:t>
      </w:r>
      <w:proofErr w:type="spellEnd"/>
      <w:r w:rsidRPr="00EF0745"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сельское поселение</w:t>
      </w:r>
    </w:p>
    <w:p w:rsidR="007951ED" w:rsidRDefault="007951ED" w:rsidP="007951ED">
      <w:pPr>
        <w:shd w:val="clear" w:color="auto" w:fill="FFFFFF"/>
        <w:spacing w:after="456" w:line="549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i/>
          <w:color w:val="000000"/>
          <w:kern w:val="36"/>
          <w:sz w:val="41"/>
          <w:szCs w:val="41"/>
          <w:lang w:eastAsia="ru-RU"/>
        </w:rPr>
      </w:pPr>
      <w:r w:rsidRPr="002B1E35">
        <w:rPr>
          <w:rFonts w:ascii="Montserrat" w:eastAsia="Times New Roman" w:hAnsi="Montserrat" w:cs="Times New Roman"/>
          <w:b/>
          <w:bCs/>
          <w:i/>
          <w:color w:val="000000"/>
          <w:kern w:val="36"/>
          <w:sz w:val="36"/>
          <w:szCs w:val="36"/>
          <w:lang w:eastAsia="ru-RU"/>
        </w:rPr>
        <w:t xml:space="preserve">Стартовал </w:t>
      </w:r>
      <w:r w:rsidR="00B27805">
        <w:rPr>
          <w:rFonts w:ascii="Montserrat" w:eastAsia="Times New Roman" w:hAnsi="Montserrat" w:cs="Times New Roman"/>
          <w:b/>
          <w:bCs/>
          <w:i/>
          <w:color w:val="000000"/>
          <w:kern w:val="36"/>
          <w:sz w:val="36"/>
          <w:szCs w:val="36"/>
          <w:lang w:eastAsia="ru-RU"/>
        </w:rPr>
        <w:t>2-о</w:t>
      </w:r>
      <w:r w:rsidRPr="00EF0745">
        <w:rPr>
          <w:rFonts w:ascii="Montserrat" w:eastAsia="Times New Roman" w:hAnsi="Montserrat" w:cs="Times New Roman"/>
          <w:b/>
          <w:bCs/>
          <w:i/>
          <w:color w:val="000000"/>
          <w:kern w:val="36"/>
          <w:sz w:val="36"/>
          <w:szCs w:val="36"/>
          <w:lang w:eastAsia="ru-RU"/>
        </w:rPr>
        <w:t>й</w:t>
      </w:r>
      <w:r w:rsidRPr="002B1E35">
        <w:rPr>
          <w:rFonts w:ascii="Montserrat" w:eastAsia="Times New Roman" w:hAnsi="Montserrat" w:cs="Times New Roman"/>
          <w:b/>
          <w:bCs/>
          <w:i/>
          <w:color w:val="000000"/>
          <w:kern w:val="36"/>
          <w:sz w:val="36"/>
          <w:szCs w:val="36"/>
          <w:lang w:eastAsia="ru-RU"/>
        </w:rPr>
        <w:t xml:space="preserve"> этап межведомственной комплексной оперативно- профилактической операции «Мак-202</w:t>
      </w:r>
      <w:r w:rsidR="00931583">
        <w:rPr>
          <w:rFonts w:ascii="Montserrat" w:eastAsia="Times New Roman" w:hAnsi="Montserrat" w:cs="Times New Roman"/>
          <w:b/>
          <w:bCs/>
          <w:i/>
          <w:color w:val="000000"/>
          <w:kern w:val="36"/>
          <w:sz w:val="36"/>
          <w:szCs w:val="36"/>
          <w:lang w:eastAsia="ru-RU"/>
        </w:rPr>
        <w:t>3</w:t>
      </w:r>
      <w:r w:rsidRPr="002B1E35">
        <w:rPr>
          <w:rFonts w:ascii="Montserrat" w:eastAsia="Times New Roman" w:hAnsi="Montserrat" w:cs="Times New Roman"/>
          <w:b/>
          <w:bCs/>
          <w:i/>
          <w:color w:val="000000"/>
          <w:kern w:val="36"/>
          <w:sz w:val="41"/>
          <w:szCs w:val="41"/>
          <w:lang w:eastAsia="ru-RU"/>
        </w:rPr>
        <w:t>»</w:t>
      </w:r>
    </w:p>
    <w:p w:rsidR="00931583" w:rsidRPr="0071208C" w:rsidRDefault="00931583" w:rsidP="0071208C">
      <w:pPr>
        <w:shd w:val="clear" w:color="auto" w:fill="FFFFFF"/>
        <w:spacing w:after="456" w:line="549" w:lineRule="atLeast"/>
        <w:jc w:val="center"/>
        <w:textAlignment w:val="baseline"/>
        <w:outlineLvl w:val="0"/>
        <w:rPr>
          <w:rFonts w:ascii="Montserrat" w:eastAsia="Times New Roman" w:hAnsi="Montserrat" w:cs="Times New Roman"/>
          <w:b/>
          <w:bCs/>
          <w:i/>
          <w:color w:val="000000"/>
          <w:kern w:val="36"/>
          <w:sz w:val="41"/>
          <w:szCs w:val="4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4235" cy="3505200"/>
            <wp:effectExtent l="19050" t="0" r="0" b="0"/>
            <wp:docPr id="4" name="Рисунок 3" descr="http://i.mycdn.me/i?r=AzFIxPtkV78jcmdRfpoIOyaJro7KDuB8DFKOo_rgtMCaJDO7EuABt8t6j6ROsg0Sw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mycdn.me/i?r=AzFIxPtkV78jcmdRfpoIOyaJro7KDuB8DFKOo_rgtMCaJDO7EuABt8t6j6ROsg0SwU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1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08C" w:rsidRDefault="007951ED" w:rsidP="0071208C">
      <w:pPr>
        <w:pStyle w:val="a4"/>
        <w:jc w:val="center"/>
      </w:pPr>
      <w:r w:rsidRPr="002B1E35">
        <w:rPr>
          <w:rFonts w:ascii="Bookman Old Style" w:hAnsi="Bookman Old Style" w:cs="Arial"/>
          <w:b/>
          <w:color w:val="FF0000"/>
          <w:sz w:val="36"/>
          <w:szCs w:val="36"/>
        </w:rPr>
        <w:t xml:space="preserve">Уважаемые </w:t>
      </w:r>
      <w:r w:rsidRPr="00EF0745">
        <w:rPr>
          <w:rFonts w:ascii="Bookman Old Style" w:hAnsi="Bookman Old Style" w:cs="Arial"/>
          <w:b/>
          <w:color w:val="FF0000"/>
          <w:sz w:val="36"/>
          <w:szCs w:val="36"/>
        </w:rPr>
        <w:br/>
      </w:r>
      <w:r w:rsidRPr="002B1E35">
        <w:rPr>
          <w:rFonts w:ascii="Bookman Old Style" w:hAnsi="Bookman Old Style" w:cs="Arial"/>
          <w:b/>
          <w:color w:val="FF0000"/>
          <w:sz w:val="36"/>
          <w:szCs w:val="36"/>
        </w:rPr>
        <w:t xml:space="preserve">жители </w:t>
      </w:r>
      <w:r w:rsidRPr="00EF0745">
        <w:rPr>
          <w:rFonts w:ascii="Bookman Old Style" w:hAnsi="Bookman Old Style" w:cs="Arial"/>
          <w:b/>
          <w:color w:val="FF0000"/>
          <w:sz w:val="36"/>
          <w:szCs w:val="36"/>
        </w:rPr>
        <w:t xml:space="preserve">Котлубанского </w:t>
      </w:r>
      <w:r w:rsidRPr="002B1E35">
        <w:rPr>
          <w:rFonts w:ascii="Bookman Old Style" w:hAnsi="Bookman Old Style" w:cs="Arial"/>
          <w:b/>
          <w:color w:val="FF0000"/>
          <w:sz w:val="36"/>
          <w:szCs w:val="36"/>
        </w:rPr>
        <w:t xml:space="preserve">сельского поселения! </w:t>
      </w:r>
      <w:r w:rsidRPr="00EF0745">
        <w:rPr>
          <w:rFonts w:ascii="Bookman Old Style" w:hAnsi="Bookman Old Style" w:cs="Arial"/>
          <w:b/>
          <w:color w:val="FF0000"/>
          <w:sz w:val="36"/>
          <w:szCs w:val="36"/>
        </w:rPr>
        <w:br/>
      </w:r>
    </w:p>
    <w:p w:rsidR="00931583" w:rsidRDefault="0071208C" w:rsidP="0071208C">
      <w:pPr>
        <w:pStyle w:val="a4"/>
      </w:pPr>
      <w:r>
        <w:t xml:space="preserve">С 7августа  по 16 августа </w:t>
      </w:r>
      <w:r w:rsidR="00931583">
        <w:t xml:space="preserve"> на территории Волгоградской области проводится второй  этап оперативно-профилактической операции «</w:t>
      </w:r>
      <w:hyperlink r:id="rId7" w:tooltip="Мак-2023" w:history="1">
        <w:r w:rsidR="00931583">
          <w:rPr>
            <w:rStyle w:val="a3"/>
            <w:color w:val="C61212"/>
          </w:rPr>
          <w:t>Мак-2023</w:t>
        </w:r>
      </w:hyperlink>
      <w:r w:rsidR="00931583">
        <w:t>», направленной на предупреждение, пресечение и раскрытие правонарушений в сфере </w:t>
      </w:r>
      <w:hyperlink r:id="rId8" w:tooltip="незаконного" w:history="1">
        <w:r w:rsidR="00931583">
          <w:rPr>
            <w:rStyle w:val="a3"/>
            <w:color w:val="C61212"/>
          </w:rPr>
          <w:t>незаконного</w:t>
        </w:r>
      </w:hyperlink>
      <w:r w:rsidR="00931583">
        <w:t> оборота наркотических средств растительного происхождения, выявление и ликвидацию незаконных посевов и очагов </w:t>
      </w:r>
      <w:hyperlink r:id="rId9" w:tooltip="произрастания" w:history="1">
        <w:r w:rsidR="00931583">
          <w:rPr>
            <w:rStyle w:val="a3"/>
            <w:color w:val="C61212"/>
          </w:rPr>
          <w:t>произрастания</w:t>
        </w:r>
      </w:hyperlink>
      <w:r w:rsidR="00931583">
        <w:t> дикорастущих растений, содержащих наркотические средства или психотропные вещества.</w:t>
      </w:r>
    </w:p>
    <w:p w:rsidR="00731A7A" w:rsidRPr="0071208C" w:rsidRDefault="00731A7A" w:rsidP="0071208C">
      <w:pPr>
        <w:rPr>
          <w:rFonts w:asciiTheme="majorHAnsi" w:hAnsiTheme="majorHAnsi"/>
        </w:rPr>
      </w:pPr>
      <w:r w:rsidRPr="0071208C">
        <w:rPr>
          <w:rFonts w:asciiTheme="majorHAnsi" w:hAnsiTheme="majorHAnsi"/>
        </w:rPr>
        <w:t xml:space="preserve">В рамках мероприятия сотрудниками отдела по </w:t>
      </w:r>
      <w:proofErr w:type="gramStart"/>
      <w:r w:rsidRPr="0071208C">
        <w:rPr>
          <w:rFonts w:asciiTheme="majorHAnsi" w:hAnsiTheme="majorHAnsi"/>
        </w:rPr>
        <w:t>контролю за</w:t>
      </w:r>
      <w:proofErr w:type="gramEnd"/>
      <w:r w:rsidRPr="0071208C">
        <w:rPr>
          <w:rFonts w:asciiTheme="majorHAnsi" w:hAnsiTheme="majorHAnsi"/>
        </w:rPr>
        <w:t xml:space="preserve"> оборотом наркотиков  ГУ МВД России по Волгоградской области совместно с представителями Администрации Котлубанского сельского поселения будут выявляться незаконные посевы и очаги </w:t>
      </w:r>
      <w:r w:rsidRPr="0071208C">
        <w:rPr>
          <w:rFonts w:asciiTheme="majorHAnsi" w:hAnsiTheme="majorHAnsi"/>
        </w:rPr>
        <w:lastRenderedPageBreak/>
        <w:t>произрастания дикорастущих растений, содержащих наркотические средства или психотропные вещества.</w:t>
      </w:r>
    </w:p>
    <w:p w:rsidR="0071208C" w:rsidRPr="0071208C" w:rsidRDefault="00731A7A" w:rsidP="0071208C">
      <w:pPr>
        <w:rPr>
          <w:rFonts w:asciiTheme="majorHAnsi" w:hAnsiTheme="majorHAnsi"/>
        </w:rPr>
      </w:pPr>
      <w:r w:rsidRPr="0071208C">
        <w:rPr>
          <w:rFonts w:asciiTheme="majorHAnsi" w:hAnsiTheme="majorHAnsi"/>
          <w:i/>
        </w:rPr>
        <w:t>ГУ МВД России по Волгоградской области</w:t>
      </w:r>
      <w:r w:rsidRPr="0071208C">
        <w:rPr>
          <w:rFonts w:asciiTheme="majorHAnsi" w:hAnsiTheme="majorHAnsi"/>
        </w:rPr>
        <w:t xml:space="preserve"> </w:t>
      </w:r>
      <w:r w:rsidR="0071208C" w:rsidRPr="0071208C">
        <w:rPr>
          <w:rFonts w:asciiTheme="majorHAnsi" w:hAnsiTheme="majorHAnsi"/>
        </w:rPr>
        <w:t xml:space="preserve"> напоминает о недопустимости культивирования незаконных посевов </w:t>
      </w:r>
      <w:proofErr w:type="spellStart"/>
      <w:r w:rsidR="0071208C" w:rsidRPr="0071208C">
        <w:rPr>
          <w:rFonts w:asciiTheme="majorHAnsi" w:hAnsiTheme="majorHAnsi"/>
        </w:rPr>
        <w:t>наркосодержащих</w:t>
      </w:r>
      <w:proofErr w:type="spellEnd"/>
      <w:r w:rsidR="0071208C" w:rsidRPr="0071208C">
        <w:rPr>
          <w:rFonts w:asciiTheme="majorHAnsi" w:hAnsiTheme="majorHAnsi"/>
        </w:rPr>
        <w:t xml:space="preserve"> растений, а также о необходимости уничтожения очагов произрастания дикорастущих </w:t>
      </w:r>
      <w:proofErr w:type="spellStart"/>
      <w:r w:rsidR="0071208C" w:rsidRPr="0071208C">
        <w:rPr>
          <w:rFonts w:asciiTheme="majorHAnsi" w:hAnsiTheme="majorHAnsi"/>
        </w:rPr>
        <w:t>наркосодержащих</w:t>
      </w:r>
      <w:proofErr w:type="spellEnd"/>
      <w:r w:rsidR="0071208C" w:rsidRPr="0071208C">
        <w:rPr>
          <w:rFonts w:asciiTheme="majorHAnsi" w:hAnsiTheme="majorHAnsi"/>
        </w:rPr>
        <w:t xml:space="preserve"> растений.</w:t>
      </w:r>
    </w:p>
    <w:p w:rsidR="0071208C" w:rsidRPr="0071208C" w:rsidRDefault="0071208C" w:rsidP="0071208C">
      <w:pPr>
        <w:rPr>
          <w:rFonts w:asciiTheme="majorHAnsi" w:hAnsiTheme="majorHAnsi"/>
        </w:rPr>
      </w:pPr>
      <w:r w:rsidRPr="0071208C">
        <w:rPr>
          <w:rFonts w:asciiTheme="majorHAnsi" w:hAnsiTheme="majorHAnsi"/>
        </w:rPr>
        <w:t xml:space="preserve">За культивирование незаконных посевов </w:t>
      </w:r>
      <w:proofErr w:type="spellStart"/>
      <w:r w:rsidRPr="0071208C">
        <w:rPr>
          <w:rFonts w:asciiTheme="majorHAnsi" w:hAnsiTheme="majorHAnsi"/>
        </w:rPr>
        <w:t>наркосодержащих</w:t>
      </w:r>
      <w:proofErr w:type="spellEnd"/>
      <w:r w:rsidRPr="0071208C">
        <w:rPr>
          <w:rFonts w:asciiTheme="majorHAnsi" w:hAnsiTheme="majorHAnsi"/>
        </w:rPr>
        <w:t xml:space="preserve"> растений и за непринятие землевладельцем или землепользователем мер по уничтожению дикорастущих растений, содержащих наркотические средства, предусмотрена уголовная и административная ответственность.</w:t>
      </w:r>
    </w:p>
    <w:p w:rsidR="0071208C" w:rsidRPr="0071208C" w:rsidRDefault="0071208C" w:rsidP="0071208C">
      <w:pPr>
        <w:rPr>
          <w:rFonts w:asciiTheme="majorHAnsi" w:hAnsiTheme="majorHAnsi"/>
        </w:rPr>
      </w:pPr>
      <w:r w:rsidRPr="0071208C">
        <w:rPr>
          <w:rFonts w:asciiTheme="majorHAnsi" w:hAnsiTheme="majorHAnsi"/>
          <w:i/>
          <w:color w:val="C00000"/>
        </w:rPr>
        <w:t>Статьей 231. Уголовного кодекса Российской Федерации</w:t>
      </w:r>
      <w:r w:rsidRPr="0071208C">
        <w:rPr>
          <w:rFonts w:asciiTheme="majorHAnsi" w:hAnsiTheme="majorHAnsi"/>
        </w:rPr>
        <w:t xml:space="preserve"> за 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71208C">
        <w:rPr>
          <w:rFonts w:asciiTheme="majorHAnsi" w:hAnsiTheme="majorHAnsi"/>
        </w:rPr>
        <w:t>прекурсоры</w:t>
      </w:r>
      <w:proofErr w:type="spellEnd"/>
      <w:r w:rsidRPr="0071208C">
        <w:rPr>
          <w:rFonts w:asciiTheme="majorHAnsi" w:hAnsiTheme="majorHAnsi"/>
        </w:rPr>
        <w:t>, предусмотрено максимальное наказание до 8 лет лишения свободы, штраф в размере до 300 тысяч рублей.</w:t>
      </w:r>
    </w:p>
    <w:p w:rsidR="0071208C" w:rsidRPr="0071208C" w:rsidRDefault="0071208C" w:rsidP="0071208C">
      <w:pPr>
        <w:rPr>
          <w:rFonts w:asciiTheme="majorHAnsi" w:hAnsiTheme="majorHAnsi"/>
        </w:rPr>
      </w:pPr>
      <w:r w:rsidRPr="0071208C">
        <w:rPr>
          <w:rFonts w:asciiTheme="majorHAnsi" w:hAnsiTheme="majorHAnsi"/>
          <w:i/>
          <w:color w:val="C00000"/>
        </w:rPr>
        <w:t>Также статьей 10.5.1, Кодекса об административных правонарушениях Российской Федерации</w:t>
      </w:r>
      <w:r w:rsidRPr="0071208C">
        <w:rPr>
          <w:rFonts w:asciiTheme="majorHAnsi" w:hAnsiTheme="majorHAnsi"/>
        </w:rPr>
        <w:t xml:space="preserve">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71208C">
        <w:rPr>
          <w:rFonts w:asciiTheme="majorHAnsi" w:hAnsiTheme="majorHAnsi"/>
        </w:rPr>
        <w:t>прекурсоры</w:t>
      </w:r>
      <w:proofErr w:type="spellEnd"/>
      <w:r w:rsidRPr="0071208C">
        <w:rPr>
          <w:rFonts w:asciiTheme="majorHAnsi" w:hAnsiTheme="majorHAnsi"/>
        </w:rPr>
        <w:t>, если это действие не содержит уголовно наказуемого деяния, предусмотрено наложение административного штрафа:</w:t>
      </w:r>
    </w:p>
    <w:p w:rsidR="0071208C" w:rsidRPr="0071208C" w:rsidRDefault="0071208C" w:rsidP="0071208C">
      <w:pPr>
        <w:rPr>
          <w:rFonts w:asciiTheme="majorHAnsi" w:hAnsiTheme="majorHAnsi"/>
        </w:rPr>
      </w:pPr>
      <w:r w:rsidRPr="0071208C">
        <w:rPr>
          <w:rFonts w:asciiTheme="majorHAnsi" w:hAnsiTheme="majorHAnsi"/>
        </w:rPr>
        <w:t>— на граждан в размере от трех тысяч до пяти  тысяч рублей или административный арест на срок до пятнадцати суток;</w:t>
      </w:r>
    </w:p>
    <w:p w:rsidR="0071208C" w:rsidRPr="0071208C" w:rsidRDefault="0071208C" w:rsidP="0071208C">
      <w:pPr>
        <w:rPr>
          <w:rFonts w:asciiTheme="majorHAnsi" w:hAnsiTheme="majorHAnsi"/>
        </w:rPr>
      </w:pPr>
      <w:r w:rsidRPr="0071208C">
        <w:rPr>
          <w:rFonts w:asciiTheme="majorHAnsi" w:hAnsiTheme="majorHAnsi"/>
        </w:rPr>
        <w:t>на юридических лиц — от ста тысяч до трехсот тысяч рублей.</w:t>
      </w:r>
    </w:p>
    <w:p w:rsidR="0071208C" w:rsidRPr="0071208C" w:rsidRDefault="0071208C" w:rsidP="0071208C">
      <w:pPr>
        <w:rPr>
          <w:rFonts w:asciiTheme="majorHAnsi" w:hAnsiTheme="majorHAnsi"/>
        </w:rPr>
      </w:pPr>
      <w:r w:rsidRPr="0071208C">
        <w:rPr>
          <w:rFonts w:asciiTheme="majorHAnsi" w:hAnsiTheme="majorHAnsi"/>
          <w:i/>
          <w:color w:val="C00000"/>
        </w:rPr>
        <w:t>Статьей 10.5 Кодекса об административных правонарушениях Российской Федерации</w:t>
      </w:r>
      <w:r w:rsidRPr="0071208C">
        <w:rPr>
          <w:rFonts w:asciiTheme="majorHAnsi" w:hAnsiTheme="majorHAnsi"/>
        </w:rPr>
        <w:t xml:space="preserve"> за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71208C">
        <w:rPr>
          <w:rFonts w:asciiTheme="majorHAnsi" w:hAnsiTheme="majorHAnsi"/>
        </w:rPr>
        <w:t>прекурсоры</w:t>
      </w:r>
      <w:proofErr w:type="spellEnd"/>
      <w:r w:rsidRPr="0071208C">
        <w:rPr>
          <w:rFonts w:asciiTheme="majorHAnsi" w:hAnsiTheme="majorHAnsi"/>
        </w:rPr>
        <w:t>, после получения официального предписания уполномоченного органа предусмотрено наложение административного штрафа:</w:t>
      </w:r>
    </w:p>
    <w:p w:rsidR="0071208C" w:rsidRPr="0071208C" w:rsidRDefault="0071208C" w:rsidP="0071208C">
      <w:pPr>
        <w:rPr>
          <w:rFonts w:asciiTheme="majorHAnsi" w:hAnsiTheme="majorHAnsi"/>
        </w:rPr>
      </w:pPr>
      <w:r w:rsidRPr="0071208C">
        <w:rPr>
          <w:rFonts w:asciiTheme="majorHAnsi" w:hAnsiTheme="majorHAnsi"/>
        </w:rPr>
        <w:t>— на граждан в размере от трех тысяч  до четырех тысяч рублей; на должностных лиц — от пяти  тысяч до десяти тысяч рублей;</w:t>
      </w:r>
    </w:p>
    <w:p w:rsidR="0071208C" w:rsidRPr="0071208C" w:rsidRDefault="0071208C" w:rsidP="0071208C">
      <w:pPr>
        <w:rPr>
          <w:rFonts w:asciiTheme="majorHAnsi" w:hAnsiTheme="majorHAnsi"/>
        </w:rPr>
      </w:pPr>
      <w:r w:rsidRPr="0071208C">
        <w:rPr>
          <w:rFonts w:asciiTheme="majorHAnsi" w:hAnsiTheme="majorHAnsi"/>
        </w:rPr>
        <w:t>— на юридических лиц — от пятидесяти  тысяч до ста тысяч рублей.</w:t>
      </w:r>
    </w:p>
    <w:p w:rsidR="0071208C" w:rsidRPr="0071208C" w:rsidRDefault="0071208C" w:rsidP="0071208C">
      <w:pPr>
        <w:rPr>
          <w:rFonts w:asciiTheme="majorHAnsi" w:hAnsiTheme="majorHAnsi"/>
          <w:b/>
          <w:i/>
        </w:rPr>
      </w:pPr>
      <w:r w:rsidRPr="0071208C">
        <w:rPr>
          <w:rFonts w:asciiTheme="majorHAnsi" w:hAnsiTheme="majorHAnsi"/>
        </w:rPr>
        <w:t xml:space="preserve">В случае выявления фактов произрастания дикорастущих, культивированных </w:t>
      </w:r>
      <w:proofErr w:type="spellStart"/>
      <w:r w:rsidRPr="0071208C">
        <w:rPr>
          <w:rFonts w:asciiTheme="majorHAnsi" w:hAnsiTheme="majorHAnsi"/>
        </w:rPr>
        <w:t>наркосодержащих</w:t>
      </w:r>
      <w:proofErr w:type="spellEnd"/>
      <w:r w:rsidRPr="0071208C">
        <w:rPr>
          <w:rFonts w:asciiTheme="majorHAnsi" w:hAnsiTheme="majorHAnsi"/>
        </w:rPr>
        <w:t xml:space="preserve"> растений просим незамедлительно информировать ГУ МВД России по Волгоградской </w:t>
      </w:r>
      <w:r w:rsidRPr="0071208C">
        <w:rPr>
          <w:rFonts w:asciiTheme="majorHAnsi" w:hAnsiTheme="majorHAnsi"/>
          <w:b/>
          <w:i/>
        </w:rPr>
        <w:t>области «телефон доверия» 30-44-44, дежурная часть 30-43-45.</w:t>
      </w:r>
      <w:r w:rsidRPr="0071208C">
        <w:rPr>
          <w:rFonts w:ascii="Arial" w:hAnsi="Arial" w:cs="Arial"/>
          <w:b/>
          <w:i/>
          <w:color w:val="333333"/>
          <w:sz w:val="16"/>
          <w:szCs w:val="16"/>
          <w:shd w:val="clear" w:color="auto" w:fill="FFFFFF"/>
        </w:rPr>
        <w:t xml:space="preserve"> . </w:t>
      </w:r>
      <w:r w:rsidRPr="0071208C">
        <w:rPr>
          <w:rFonts w:asciiTheme="majorHAnsi" w:hAnsiTheme="majorHAnsi"/>
          <w:b/>
          <w:i/>
        </w:rPr>
        <w:t xml:space="preserve">Отдел МВД России по </w:t>
      </w:r>
      <w:proofErr w:type="spellStart"/>
      <w:r w:rsidRPr="0071208C">
        <w:rPr>
          <w:rFonts w:asciiTheme="majorHAnsi" w:hAnsiTheme="majorHAnsi"/>
          <w:b/>
          <w:i/>
        </w:rPr>
        <w:t>Городищенскому</w:t>
      </w:r>
      <w:proofErr w:type="spellEnd"/>
      <w:r w:rsidRPr="0071208C">
        <w:rPr>
          <w:rFonts w:asciiTheme="majorHAnsi" w:hAnsiTheme="majorHAnsi"/>
          <w:b/>
          <w:i/>
        </w:rPr>
        <w:t xml:space="preserve"> району: дежурная часть - (84468) 3-16-02; телефон доверия – (84468) 3-16-07.</w:t>
      </w:r>
    </w:p>
    <w:p w:rsidR="0071208C" w:rsidRPr="0071208C" w:rsidRDefault="0071208C" w:rsidP="0071208C">
      <w:pPr>
        <w:rPr>
          <w:rFonts w:asciiTheme="majorHAnsi" w:hAnsiTheme="majorHAnsi"/>
        </w:rPr>
      </w:pPr>
    </w:p>
    <w:p w:rsidR="0071208C" w:rsidRPr="0071208C" w:rsidRDefault="0071208C" w:rsidP="0071208C">
      <w:pPr>
        <w:rPr>
          <w:rFonts w:asciiTheme="majorHAnsi" w:hAnsiTheme="majorHAnsi"/>
        </w:rPr>
      </w:pPr>
    </w:p>
    <w:p w:rsidR="007951ED" w:rsidRDefault="007951ED" w:rsidP="00913EBE"/>
    <w:sectPr w:rsidR="007951ED" w:rsidSect="00E3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744F3"/>
    <w:multiLevelType w:val="multilevel"/>
    <w:tmpl w:val="AFE4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61118B"/>
    <w:multiLevelType w:val="hybridMultilevel"/>
    <w:tmpl w:val="52526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3EBE"/>
    <w:rsid w:val="005B0C84"/>
    <w:rsid w:val="006427F0"/>
    <w:rsid w:val="0071208C"/>
    <w:rsid w:val="00731A7A"/>
    <w:rsid w:val="007951ED"/>
    <w:rsid w:val="00913EBE"/>
    <w:rsid w:val="00931583"/>
    <w:rsid w:val="00B27805"/>
    <w:rsid w:val="00D4266D"/>
    <w:rsid w:val="00D5513A"/>
    <w:rsid w:val="00E3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0E"/>
  </w:style>
  <w:style w:type="paragraph" w:styleId="1">
    <w:name w:val="heading 1"/>
    <w:basedOn w:val="a"/>
    <w:link w:val="10"/>
    <w:uiPriority w:val="9"/>
    <w:qFormat/>
    <w:rsid w:val="00795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1E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5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bel">
    <w:name w:val="label"/>
    <w:basedOn w:val="a0"/>
    <w:rsid w:val="007951ED"/>
  </w:style>
  <w:style w:type="paragraph" w:styleId="a4">
    <w:name w:val="Normal (Web)"/>
    <w:basedOn w:val="a"/>
    <w:uiPriority w:val="99"/>
    <w:unhideWhenUsed/>
    <w:rsid w:val="0079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7951E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95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ED"/>
    <w:rPr>
      <w:rFonts w:ascii="Tahoma" w:hAnsi="Tahoma" w:cs="Tahoma"/>
      <w:sz w:val="16"/>
      <w:szCs w:val="16"/>
    </w:rPr>
  </w:style>
  <w:style w:type="character" w:customStyle="1" w:styleId="link">
    <w:name w:val="link"/>
    <w:basedOn w:val="a0"/>
    <w:rsid w:val="00731A7A"/>
  </w:style>
  <w:style w:type="paragraph" w:customStyle="1" w:styleId="text-align-center">
    <w:name w:val="text-align-center"/>
    <w:basedOn w:val="a"/>
    <w:rsid w:val="005B0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84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61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724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12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ishin.bezformata.com/word/nezakonnomu/3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mishin.bezformata.com/word/mak-2023/180652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mishin.bezformata.com/word/proizrastaniyu/713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В Красноярском крае стартовал второй этап операции «Мак – 2023»</vt:lpstr>
      <vt:lpstr>На территории Волгоградской области стартовал первый этап межведомственной компл</vt:lpstr>
      <vt:lpstr/>
      <vt:lpstr/>
      <vt:lpstr>/ Котлубанское сельское поселение</vt:lpstr>
      <vt:lpstr>Стартовал 2-ой этап межведомственной комплексной оперативно- профилактической оп</vt:lpstr>
      <vt:lpstr>/</vt:lpstr>
    </vt:vector>
  </TitlesOfParts>
  <Company>Grizli777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2023-08-03T11:20:00Z</dcterms:created>
  <dcterms:modified xsi:type="dcterms:W3CDTF">2023-08-04T07:11:00Z</dcterms:modified>
</cp:coreProperties>
</file>